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2639" w:rsidRDefault="008F2639" w:rsidP="008F2639">
      <w:r>
        <w:t>Главная моб. версия</w:t>
      </w:r>
    </w:p>
    <w:p w:rsidR="008F2639" w:rsidRDefault="009A3FC1" w:rsidP="008F2639">
      <w:pPr>
        <w:pStyle w:val="a5"/>
        <w:numPr>
          <w:ilvl w:val="0"/>
          <w:numId w:val="3"/>
        </w:numPr>
      </w:pPr>
      <w:r w:rsidRPr="009A3FC1">
        <w:rPr>
          <w:color w:val="FF0000"/>
        </w:rPr>
        <w:t>+</w:t>
      </w:r>
      <w:r w:rsidR="008F2639">
        <w:t>Пункты подменю открывается и сразу закрываются по клику на +</w:t>
      </w:r>
    </w:p>
    <w:p w:rsidR="008F2639" w:rsidRDefault="009A3FC1" w:rsidP="008F2639">
      <w:pPr>
        <w:pStyle w:val="a5"/>
        <w:numPr>
          <w:ilvl w:val="0"/>
          <w:numId w:val="3"/>
        </w:numPr>
      </w:pPr>
      <w:r w:rsidRPr="009A3FC1">
        <w:rPr>
          <w:color w:val="FF0000"/>
        </w:rPr>
        <w:t>+</w:t>
      </w:r>
      <w:r w:rsidR="008F2639">
        <w:t>Заказать звонок пусть остается сверху при раскрытии меню, а не прыгает вниз.</w:t>
      </w:r>
    </w:p>
    <w:p w:rsidR="008F2639" w:rsidRDefault="009A3FC1" w:rsidP="008F2639">
      <w:pPr>
        <w:pStyle w:val="a5"/>
        <w:numPr>
          <w:ilvl w:val="0"/>
          <w:numId w:val="3"/>
        </w:numPr>
      </w:pPr>
      <w:r w:rsidRPr="009A3FC1">
        <w:rPr>
          <w:color w:val="FF0000"/>
        </w:rPr>
        <w:t>-</w:t>
      </w:r>
      <w:r w:rsidR="008F2639">
        <w:t xml:space="preserve">Вернул все </w:t>
      </w:r>
      <w:proofErr w:type="spellStart"/>
      <w:r w:rsidR="008F2639">
        <w:t>гаттеры</w:t>
      </w:r>
      <w:proofErr w:type="spellEnd"/>
      <w:r w:rsidR="008F2639">
        <w:t xml:space="preserve"> к 15</w:t>
      </w:r>
      <w:proofErr w:type="spellStart"/>
      <w:r w:rsidR="008F2639">
        <w:rPr>
          <w:lang w:val="en-US"/>
        </w:rPr>
        <w:t>px</w:t>
      </w:r>
      <w:proofErr w:type="spellEnd"/>
      <w:r w:rsidR="008F2639" w:rsidRPr="008F2639">
        <w:t xml:space="preserve">? </w:t>
      </w:r>
      <w:r w:rsidR="008F2639">
        <w:t>Почему? Ладно, оставляем так.</w:t>
      </w:r>
    </w:p>
    <w:p w:rsidR="008F2639" w:rsidRDefault="009A3FC1" w:rsidP="008F2639">
      <w:pPr>
        <w:pStyle w:val="a5"/>
        <w:numPr>
          <w:ilvl w:val="0"/>
          <w:numId w:val="3"/>
        </w:numPr>
      </w:pPr>
      <w:r>
        <w:rPr>
          <w:color w:val="FF0000"/>
          <w:lang w:val="en-US"/>
        </w:rPr>
        <w:t>-</w:t>
      </w:r>
      <w:r w:rsidR="008F2639">
        <w:t xml:space="preserve">Обрезаются слова </w:t>
      </w:r>
      <w:r w:rsidR="008F2639">
        <w:rPr>
          <w:noProof/>
          <w:lang w:eastAsia="ru-RU"/>
        </w:rPr>
        <w:drawing>
          <wp:inline distT="0" distB="0" distL="0" distR="0">
            <wp:extent cx="5935980" cy="322326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639" w:rsidRDefault="008F2639" w:rsidP="008F2639"/>
    <w:p w:rsidR="008F2639" w:rsidRDefault="006C16B7" w:rsidP="008F2639">
      <w:r>
        <w:rPr>
          <w:color w:val="FF0000"/>
          <w:lang w:val="en-US"/>
        </w:rPr>
        <w:t>+</w:t>
      </w:r>
      <w:r w:rsidR="008F2639">
        <w:t>О компании</w:t>
      </w:r>
    </w:p>
    <w:p w:rsidR="008F2639" w:rsidRDefault="008F2639" w:rsidP="008F2639">
      <w:pPr>
        <w:pStyle w:val="a5"/>
        <w:numPr>
          <w:ilvl w:val="0"/>
          <w:numId w:val="4"/>
        </w:numPr>
      </w:pPr>
      <w:r>
        <w:rPr>
          <w:noProof/>
          <w:lang w:eastAsia="ru-RU"/>
        </w:rPr>
        <w:drawing>
          <wp:inline distT="0" distB="0" distL="0" distR="0" wp14:anchorId="3C08C82A" wp14:editId="14AD450E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39" w:rsidRDefault="008F2639" w:rsidP="008F2639"/>
    <w:p w:rsidR="008F2639" w:rsidRDefault="009A3FC1" w:rsidP="008F2639">
      <w:r>
        <w:rPr>
          <w:color w:val="FF0000"/>
          <w:lang w:val="en-US"/>
        </w:rPr>
        <w:t>+</w:t>
      </w:r>
      <w:r w:rsidR="008F2639">
        <w:t>Проектирование</w:t>
      </w:r>
    </w:p>
    <w:p w:rsidR="008F2639" w:rsidRDefault="008F2639" w:rsidP="008F2639">
      <w:pPr>
        <w:pStyle w:val="a5"/>
        <w:numPr>
          <w:ilvl w:val="0"/>
          <w:numId w:val="5"/>
        </w:numPr>
      </w:pPr>
      <w:r>
        <w:t xml:space="preserve">Не понимаю… я же сделал этот блок как нужно для ПК – зачем переделал, да еще и плохо? </w:t>
      </w:r>
      <w:r>
        <w:rPr>
          <w:noProof/>
          <w:lang w:eastAsia="ru-RU"/>
        </w:rPr>
        <w:drawing>
          <wp:inline distT="0" distB="0" distL="0" distR="0">
            <wp:extent cx="5935980" cy="228600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639" w:rsidRDefault="008F2639" w:rsidP="008F2639"/>
    <w:p w:rsidR="008F2639" w:rsidRDefault="009A3FC1" w:rsidP="008F2639">
      <w:r>
        <w:rPr>
          <w:color w:val="FF0000"/>
          <w:lang w:val="en-US"/>
        </w:rPr>
        <w:t>+</w:t>
      </w:r>
      <w:r w:rsidR="008F2639">
        <w:t>Крепеж</w:t>
      </w:r>
    </w:p>
    <w:p w:rsidR="008F2639" w:rsidRDefault="008F2639" w:rsidP="008F2639">
      <w:pPr>
        <w:pStyle w:val="a5"/>
        <w:numPr>
          <w:ilvl w:val="0"/>
          <w:numId w:val="6"/>
        </w:numPr>
      </w:pPr>
      <w:r>
        <w:rPr>
          <w:noProof/>
          <w:lang w:eastAsia="ru-RU"/>
        </w:rPr>
        <w:drawing>
          <wp:inline distT="0" distB="0" distL="0" distR="0">
            <wp:extent cx="5935980" cy="190500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639" w:rsidRDefault="008F2639" w:rsidP="008F2639"/>
    <w:p w:rsidR="008F2639" w:rsidRDefault="009A3FC1" w:rsidP="008F2639">
      <w:r>
        <w:rPr>
          <w:color w:val="FF0000"/>
          <w:lang w:val="en-US"/>
        </w:rPr>
        <w:t>+</w:t>
      </w:r>
      <w:proofErr w:type="spellStart"/>
      <w:r w:rsidR="008F2639">
        <w:t>Фиброцемент</w:t>
      </w:r>
      <w:proofErr w:type="spellEnd"/>
      <w:r w:rsidR="008F2639">
        <w:t xml:space="preserve"> </w:t>
      </w:r>
    </w:p>
    <w:p w:rsidR="009B311E" w:rsidRDefault="009B311E" w:rsidP="009B311E">
      <w:pPr>
        <w:pStyle w:val="a5"/>
        <w:numPr>
          <w:ilvl w:val="0"/>
          <w:numId w:val="7"/>
        </w:numPr>
      </w:pPr>
      <w:r>
        <w:rPr>
          <w:noProof/>
          <w:lang w:eastAsia="ru-RU"/>
        </w:rPr>
        <w:drawing>
          <wp:inline distT="0" distB="0" distL="0" distR="0">
            <wp:extent cx="5943600" cy="22555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1E" w:rsidRDefault="009B311E" w:rsidP="009B311E"/>
    <w:p w:rsidR="009B311E" w:rsidRDefault="009B311E" w:rsidP="009B311E"/>
    <w:p w:rsidR="009B311E" w:rsidRDefault="009A3FC1" w:rsidP="009B311E">
      <w:r>
        <w:rPr>
          <w:color w:val="FF0000"/>
          <w:lang w:val="en-US"/>
        </w:rPr>
        <w:t>+</w:t>
      </w:r>
      <w:r w:rsidR="009B311E">
        <w:t>Фасадные подъемники</w:t>
      </w:r>
    </w:p>
    <w:p w:rsidR="009B311E" w:rsidRDefault="009B311E" w:rsidP="009B311E">
      <w:r>
        <w:rPr>
          <w:noProof/>
          <w:lang w:eastAsia="ru-RU"/>
        </w:rPr>
        <w:drawing>
          <wp:inline distT="0" distB="0" distL="0" distR="0">
            <wp:extent cx="5935980" cy="2773680"/>
            <wp:effectExtent l="0" t="0" r="762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1E" w:rsidRDefault="009B311E" w:rsidP="009B311E"/>
    <w:p w:rsidR="009B311E" w:rsidRDefault="009A3FC1" w:rsidP="009B311E">
      <w:r>
        <w:rPr>
          <w:color w:val="FF0000"/>
          <w:lang w:val="en-US"/>
        </w:rPr>
        <w:t>+</w:t>
      </w:r>
      <w:r w:rsidR="009B311E">
        <w:t>Преимущества так же</w:t>
      </w:r>
    </w:p>
    <w:p w:rsidR="009B311E" w:rsidRDefault="009B311E" w:rsidP="009B311E"/>
    <w:p w:rsidR="009B311E" w:rsidRDefault="009B311E" w:rsidP="009B311E"/>
    <w:p w:rsidR="009B311E" w:rsidRDefault="009B311E" w:rsidP="009B311E">
      <w:proofErr w:type="spellStart"/>
      <w:r>
        <w:t>Керамогранит</w:t>
      </w:r>
      <w:proofErr w:type="spellEnd"/>
    </w:p>
    <w:p w:rsidR="009B311E" w:rsidRDefault="009B311E" w:rsidP="009B311E">
      <w:pPr>
        <w:pStyle w:val="a5"/>
        <w:numPr>
          <w:ilvl w:val="0"/>
          <w:numId w:val="8"/>
        </w:numPr>
      </w:pPr>
      <w:r>
        <w:rPr>
          <w:noProof/>
          <w:lang w:eastAsia="ru-RU"/>
        </w:rPr>
        <w:drawing>
          <wp:inline distT="0" distB="0" distL="0" distR="0" wp14:anchorId="6CAF753F" wp14:editId="18483129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11E" w:rsidRDefault="009A3FC1" w:rsidP="009B311E">
      <w:pPr>
        <w:pStyle w:val="a5"/>
        <w:numPr>
          <w:ilvl w:val="0"/>
          <w:numId w:val="8"/>
        </w:numPr>
      </w:pPr>
      <w:r>
        <w:rPr>
          <w:color w:val="FF0000"/>
          <w:lang w:val="en-US"/>
        </w:rPr>
        <w:t>+</w:t>
      </w:r>
      <w:r w:rsidR="009B311E">
        <w:t>Почему этот блок ссылка</w:t>
      </w:r>
    </w:p>
    <w:p w:rsidR="009B311E" w:rsidRDefault="009A3FC1" w:rsidP="009B311E">
      <w:pPr>
        <w:pStyle w:val="a5"/>
        <w:numPr>
          <w:ilvl w:val="0"/>
          <w:numId w:val="8"/>
        </w:numPr>
      </w:pPr>
      <w:r w:rsidRPr="009A3FC1">
        <w:rPr>
          <w:color w:val="FF0000"/>
        </w:rPr>
        <w:lastRenderedPageBreak/>
        <w:t>+</w:t>
      </w:r>
      <w:r w:rsidR="009B311E">
        <w:t>Такая же история с фоном сбоку.</w:t>
      </w:r>
    </w:p>
    <w:p w:rsidR="009B311E" w:rsidRDefault="009A3FC1" w:rsidP="009B311E">
      <w:pPr>
        <w:pStyle w:val="a5"/>
        <w:numPr>
          <w:ilvl w:val="0"/>
          <w:numId w:val="8"/>
        </w:numPr>
      </w:pPr>
      <w:r w:rsidRPr="009A3FC1">
        <w:rPr>
          <w:color w:val="FF0000"/>
        </w:rPr>
        <w:t>+</w:t>
      </w:r>
      <w:r w:rsidR="009B311E">
        <w:t>Кнопка «Смотреть все коллекции» синяя стала при наведении</w:t>
      </w:r>
    </w:p>
    <w:p w:rsidR="009B311E" w:rsidRDefault="009B311E" w:rsidP="009B311E"/>
    <w:p w:rsidR="009B311E" w:rsidRDefault="009B311E" w:rsidP="009B311E"/>
    <w:p w:rsidR="009B311E" w:rsidRDefault="009B311E" w:rsidP="009B311E"/>
    <w:p w:rsidR="009B311E" w:rsidRDefault="009B311E" w:rsidP="009B311E">
      <w:r>
        <w:t>Монтаж разделы</w:t>
      </w:r>
    </w:p>
    <w:p w:rsidR="009B311E" w:rsidRDefault="009B311E" w:rsidP="009B311E">
      <w:r>
        <w:t xml:space="preserve">Почему </w:t>
      </w:r>
      <w:proofErr w:type="spellStart"/>
      <w:r>
        <w:t>профлист</w:t>
      </w:r>
      <w:proofErr w:type="spellEnd"/>
      <w:r>
        <w:t xml:space="preserve"> и </w:t>
      </w:r>
      <w:proofErr w:type="spellStart"/>
      <w:r>
        <w:t>сайдинг</w:t>
      </w:r>
      <w:proofErr w:type="spellEnd"/>
      <w:r>
        <w:t xml:space="preserve"> не на всю ширину двух колонок?</w:t>
      </w:r>
    </w:p>
    <w:p w:rsidR="009B311E" w:rsidRDefault="009B311E" w:rsidP="009B311E">
      <w:r>
        <w:rPr>
          <w:noProof/>
          <w:lang w:eastAsia="ru-RU"/>
        </w:rPr>
        <w:drawing>
          <wp:inline distT="0" distB="0" distL="0" distR="0">
            <wp:extent cx="5943600" cy="21183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1E" w:rsidRDefault="009B311E" w:rsidP="009B311E"/>
    <w:p w:rsidR="009B311E" w:rsidRDefault="009B311E" w:rsidP="009B311E"/>
    <w:p w:rsidR="009B311E" w:rsidRDefault="009B311E" w:rsidP="009B311E"/>
    <w:p w:rsidR="008664A9" w:rsidRDefault="009A3FC1" w:rsidP="009B311E">
      <w:r>
        <w:rPr>
          <w:color w:val="FF0000"/>
          <w:lang w:val="en-US"/>
        </w:rPr>
        <w:t>+</w:t>
      </w:r>
      <w:proofErr w:type="spellStart"/>
      <w:r w:rsidR="008664A9">
        <w:t>Профлист</w:t>
      </w:r>
      <w:proofErr w:type="spellEnd"/>
      <w:r w:rsidR="008664A9">
        <w:t xml:space="preserve"> и </w:t>
      </w:r>
      <w:proofErr w:type="spellStart"/>
      <w:r w:rsidR="008664A9">
        <w:t>сайдинг</w:t>
      </w:r>
      <w:proofErr w:type="spellEnd"/>
    </w:p>
    <w:p w:rsidR="008664A9" w:rsidRDefault="008664A9" w:rsidP="009B311E">
      <w:r>
        <w:t>Опять фоновые</w:t>
      </w:r>
    </w:p>
    <w:p w:rsidR="008664A9" w:rsidRDefault="008664A9" w:rsidP="009B311E"/>
    <w:p w:rsidR="008664A9" w:rsidRDefault="008664A9" w:rsidP="009B311E"/>
    <w:p w:rsidR="008664A9" w:rsidRDefault="008664A9" w:rsidP="009B311E">
      <w:r>
        <w:t>Выполненные работы</w:t>
      </w:r>
    </w:p>
    <w:p w:rsidR="008664A9" w:rsidRDefault="008664A9" w:rsidP="009B311E"/>
    <w:p w:rsidR="008664A9" w:rsidRDefault="008664A9" w:rsidP="009B311E">
      <w:r>
        <w:rPr>
          <w:noProof/>
          <w:lang w:eastAsia="ru-RU"/>
        </w:rPr>
        <w:lastRenderedPageBreak/>
        <w:drawing>
          <wp:inline distT="0" distB="0" distL="0" distR="0">
            <wp:extent cx="5943600" cy="24384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4A9" w:rsidRDefault="008664A9" w:rsidP="009B311E"/>
    <w:p w:rsidR="008664A9" w:rsidRDefault="008664A9" w:rsidP="009B311E">
      <w:r>
        <w:t xml:space="preserve">1. </w:t>
      </w:r>
      <w:r w:rsidR="003054AC">
        <w:t>Перевести на русский</w:t>
      </w:r>
    </w:p>
    <w:p w:rsidR="003054AC" w:rsidRDefault="003054AC" w:rsidP="009B311E">
      <w:r>
        <w:t xml:space="preserve">2. Обрезаются фото в правом слайдере, при нажатии открывается </w:t>
      </w:r>
      <w:proofErr w:type="spellStart"/>
      <w:r>
        <w:t>фансибокс</w:t>
      </w:r>
      <w:proofErr w:type="spellEnd"/>
    </w:p>
    <w:p w:rsidR="003054AC" w:rsidRDefault="003054AC" w:rsidP="009B311E">
      <w:r>
        <w:t>3. Стрелки не по центру горизонтально</w:t>
      </w:r>
    </w:p>
    <w:p w:rsidR="003054AC" w:rsidRDefault="003054AC" w:rsidP="009B311E">
      <w:r>
        <w:t>4. При нажатии на стрелки – меняются все карусели на странице.</w:t>
      </w:r>
    </w:p>
    <w:p w:rsidR="003054AC" w:rsidRDefault="003054AC" w:rsidP="009B311E">
      <w:r>
        <w:t>5. Стили пагинации поехали от дизайна.</w:t>
      </w:r>
    </w:p>
    <w:p w:rsidR="003054AC" w:rsidRDefault="003054AC" w:rsidP="009B311E"/>
    <w:p w:rsidR="003054AC" w:rsidRDefault="003054AC" w:rsidP="009B311E"/>
    <w:p w:rsidR="00175844" w:rsidRDefault="00175844" w:rsidP="009B311E"/>
    <w:p w:rsidR="00175844" w:rsidRDefault="009A3FC1" w:rsidP="009B311E">
      <w:r>
        <w:rPr>
          <w:color w:val="FF0000"/>
        </w:rPr>
        <w:t xml:space="preserve">Хороший пример ты мне показал, а я его бездарно проглядел. Все </w:t>
      </w:r>
      <w:proofErr w:type="spellStart"/>
      <w:r>
        <w:rPr>
          <w:color w:val="FF0000"/>
        </w:rPr>
        <w:t>исправил</w:t>
      </w:r>
      <w:r w:rsidR="00175844">
        <w:t>Системы</w:t>
      </w:r>
      <w:proofErr w:type="spellEnd"/>
      <w:r w:rsidR="00175844">
        <w:t xml:space="preserve"> и подсистемы тоже картинки все едут. Нагородил ты конечно </w:t>
      </w:r>
      <w:bookmarkStart w:id="0" w:name="_GoBack"/>
      <w:bookmarkEnd w:id="0"/>
      <w:r w:rsidR="00175844">
        <w:t>с ними, я бы в 4 класса вообще для всех вариантов уложился.</w:t>
      </w:r>
    </w:p>
    <w:sectPr w:rsidR="001758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DD6652"/>
    <w:multiLevelType w:val="hybridMultilevel"/>
    <w:tmpl w:val="BC4E9CBE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26B404C"/>
    <w:multiLevelType w:val="hybridMultilevel"/>
    <w:tmpl w:val="95148732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84669DD"/>
    <w:multiLevelType w:val="hybridMultilevel"/>
    <w:tmpl w:val="7EF267D0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D23795B"/>
    <w:multiLevelType w:val="hybridMultilevel"/>
    <w:tmpl w:val="2BB2D196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E4505DF"/>
    <w:multiLevelType w:val="hybridMultilevel"/>
    <w:tmpl w:val="24BCC6BC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0F1647D"/>
    <w:multiLevelType w:val="hybridMultilevel"/>
    <w:tmpl w:val="CBFAB72A"/>
    <w:lvl w:ilvl="0" w:tplc="D6C4C104">
      <w:start w:val="1"/>
      <w:numFmt w:val="decimal"/>
      <w:lvlText w:val="%1.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6" w15:restartNumberingAfterBreak="0">
    <w:nsid w:val="5EC74EB3"/>
    <w:multiLevelType w:val="hybridMultilevel"/>
    <w:tmpl w:val="0D9C9A04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677666EC"/>
    <w:multiLevelType w:val="hybridMultilevel"/>
    <w:tmpl w:val="406CC96A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6"/>
  </w:num>
  <w:num w:numId="5">
    <w:abstractNumId w:val="4"/>
  </w:num>
  <w:num w:numId="6">
    <w:abstractNumId w:val="1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34EB"/>
    <w:rsid w:val="00175844"/>
    <w:rsid w:val="003054AC"/>
    <w:rsid w:val="004F6C72"/>
    <w:rsid w:val="0058008A"/>
    <w:rsid w:val="006C16B7"/>
    <w:rsid w:val="007C34EB"/>
    <w:rsid w:val="008664A9"/>
    <w:rsid w:val="008F2639"/>
    <w:rsid w:val="00950D9D"/>
    <w:rsid w:val="009A3FC1"/>
    <w:rsid w:val="009B3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4F5877F-13DA-42AC-BC3D-A43ED9AD6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50D9D"/>
    <w:pPr>
      <w:spacing w:after="0" w:line="36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styleId="1">
    <w:name w:val="heading 1"/>
    <w:next w:val="a"/>
    <w:link w:val="10"/>
    <w:autoRedefine/>
    <w:uiPriority w:val="9"/>
    <w:qFormat/>
    <w:rsid w:val="00950D9D"/>
    <w:pPr>
      <w:keepNext/>
      <w:keepLines/>
      <w:spacing w:after="0" w:line="360" w:lineRule="auto"/>
      <w:jc w:val="center"/>
      <w:outlineLvl w:val="0"/>
    </w:pPr>
    <w:rPr>
      <w:rFonts w:ascii="Times New Roman" w:eastAsiaTheme="majorEastAsia" w:hAnsi="Times New Roman" w:cstheme="majorBidi"/>
      <w:b/>
      <w:cap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50D9D"/>
    <w:rPr>
      <w:rFonts w:ascii="Times New Roman" w:eastAsiaTheme="majorEastAsia" w:hAnsi="Times New Roman" w:cstheme="majorBidi"/>
      <w:b/>
      <w:caps/>
      <w:sz w:val="28"/>
      <w:szCs w:val="32"/>
    </w:rPr>
  </w:style>
  <w:style w:type="paragraph" w:styleId="a3">
    <w:name w:val="Subtitle"/>
    <w:basedOn w:val="a"/>
    <w:next w:val="a"/>
    <w:link w:val="a4"/>
    <w:uiPriority w:val="11"/>
    <w:qFormat/>
    <w:rsid w:val="00950D9D"/>
    <w:pPr>
      <w:numPr>
        <w:ilvl w:val="1"/>
      </w:numPr>
      <w:ind w:firstLine="709"/>
    </w:pPr>
    <w:rPr>
      <w:rFonts w:eastAsiaTheme="minorEastAsia"/>
      <w:b/>
    </w:rPr>
  </w:style>
  <w:style w:type="character" w:customStyle="1" w:styleId="a4">
    <w:name w:val="Подзаголовок Знак"/>
    <w:basedOn w:val="a0"/>
    <w:link w:val="a3"/>
    <w:uiPriority w:val="11"/>
    <w:rsid w:val="00950D9D"/>
    <w:rPr>
      <w:rFonts w:ascii="Times New Roman" w:eastAsiaTheme="minorEastAsia" w:hAnsi="Times New Roman"/>
      <w:b/>
      <w:sz w:val="28"/>
    </w:rPr>
  </w:style>
  <w:style w:type="paragraph" w:styleId="a5">
    <w:name w:val="List Paragraph"/>
    <w:basedOn w:val="a"/>
    <w:uiPriority w:val="34"/>
    <w:qFormat/>
    <w:rsid w:val="008F2639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RelyOnCS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5</Pages>
  <Words>170</Words>
  <Characters>972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Уткин</dc:creator>
  <cp:keywords/>
  <dc:description/>
  <cp:lastModifiedBy>Денис Подберезных</cp:lastModifiedBy>
  <cp:revision>5</cp:revision>
  <dcterms:created xsi:type="dcterms:W3CDTF">2020-03-26T11:38:00Z</dcterms:created>
  <dcterms:modified xsi:type="dcterms:W3CDTF">2020-03-27T11:11:00Z</dcterms:modified>
</cp:coreProperties>
</file>